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1D853A6A">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6CCA3DFA"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501679">
        <w:rPr>
          <w:rFonts w:ascii="Georgia" w:eastAsia="Times New Roman" w:hAnsi="Georgia" w:cs="Times New Roman"/>
          <w:b/>
          <w:color w:val="000000"/>
          <w:lang w:eastAsia="en-GB"/>
        </w:rPr>
        <w:t>16</w:t>
      </w:r>
      <w:r w:rsidR="00501679" w:rsidRPr="00501679">
        <w:rPr>
          <w:rFonts w:ascii="Georgia" w:eastAsia="Times New Roman" w:hAnsi="Georgia" w:cs="Times New Roman"/>
          <w:b/>
          <w:color w:val="000000"/>
          <w:vertAlign w:val="superscript"/>
          <w:lang w:eastAsia="en-GB"/>
        </w:rPr>
        <w:t>th</w:t>
      </w:r>
      <w:r w:rsidR="00501679">
        <w:rPr>
          <w:rFonts w:ascii="Georgia" w:eastAsia="Times New Roman" w:hAnsi="Georgia" w:cs="Times New Roman"/>
          <w:b/>
          <w:color w:val="000000"/>
          <w:lang w:eastAsia="en-GB"/>
        </w:rPr>
        <w:t xml:space="preserve"> February 2025</w:t>
      </w:r>
    </w:p>
    <w:p w14:paraId="17ECD84C" w14:textId="3AFB3776" w:rsidR="000B0C67" w:rsidRPr="006E605F" w:rsidRDefault="00501679"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 xml:space="preserve">The Third Sunday before Lent </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366AD029" w14:textId="3331646D" w:rsidR="006120AA" w:rsidRDefault="007044EC" w:rsidP="006120AA">
      <w:pPr>
        <w:rPr>
          <w:rFonts w:ascii="Georgia" w:hAnsi="Georgia"/>
          <w:i/>
        </w:rPr>
      </w:pPr>
      <w:r w:rsidRPr="007044EC">
        <w:rPr>
          <w:rFonts w:ascii="Georgia" w:hAnsi="Georgia"/>
          <w:b/>
        </w:rPr>
        <w:t>Luke 6.17-26</w:t>
      </w:r>
    </w:p>
    <w:p w14:paraId="3ED20C7D" w14:textId="77777777" w:rsidR="007044EC" w:rsidRPr="007044EC" w:rsidRDefault="007044EC" w:rsidP="007044EC">
      <w:pPr>
        <w:rPr>
          <w:rFonts w:ascii="Georgia" w:hAnsi="Georgia"/>
          <w:b/>
          <w:bCs/>
          <w:iCs/>
        </w:rPr>
      </w:pPr>
      <w:r w:rsidRPr="007044EC">
        <w:rPr>
          <w:rFonts w:ascii="Georgia" w:hAnsi="Georgia"/>
          <w:b/>
          <w:bCs/>
          <w:iCs/>
        </w:rPr>
        <w:t>Jesus Teaches and Heals</w:t>
      </w:r>
    </w:p>
    <w:p w14:paraId="7E1085F4" w14:textId="6104FED0" w:rsidR="007044EC" w:rsidRPr="007044EC" w:rsidRDefault="007044EC" w:rsidP="007044EC">
      <w:pPr>
        <w:rPr>
          <w:rFonts w:ascii="Georgia" w:hAnsi="Georgia"/>
          <w:iCs/>
        </w:rPr>
      </w:pPr>
      <w:r w:rsidRPr="007044EC">
        <w:rPr>
          <w:rFonts w:ascii="Georgia" w:hAnsi="Georgia"/>
          <w:iCs/>
        </w:rPr>
        <w:t>17 He came down with them and stood on a level place, with a great crowd of his disciples and a great multitude of people from all Judea, Jerusalem, and the coast of Tyre and Sidon. 18 They had come to hear him and to be healed of their diseases; and those who were troubled with unclean spirits were cured. 19 And all in the crowd were trying to touch him, for power came out from him and healed all of them.</w:t>
      </w:r>
    </w:p>
    <w:p w14:paraId="5AEFEDAE" w14:textId="77777777" w:rsidR="007044EC" w:rsidRPr="007044EC" w:rsidRDefault="007044EC" w:rsidP="007044EC">
      <w:pPr>
        <w:rPr>
          <w:rFonts w:ascii="Georgia" w:hAnsi="Georgia"/>
          <w:b/>
          <w:bCs/>
          <w:iCs/>
        </w:rPr>
      </w:pPr>
      <w:r w:rsidRPr="007044EC">
        <w:rPr>
          <w:rFonts w:ascii="Georgia" w:hAnsi="Georgia"/>
          <w:b/>
          <w:bCs/>
          <w:iCs/>
        </w:rPr>
        <w:t>Blessings and Woes</w:t>
      </w:r>
    </w:p>
    <w:p w14:paraId="1D899211" w14:textId="6A10AC82" w:rsidR="007044EC" w:rsidRPr="007044EC" w:rsidRDefault="007044EC" w:rsidP="007044EC">
      <w:pPr>
        <w:rPr>
          <w:rFonts w:ascii="Georgia" w:hAnsi="Georgia"/>
          <w:iCs/>
        </w:rPr>
      </w:pPr>
      <w:r w:rsidRPr="007044EC">
        <w:rPr>
          <w:rFonts w:ascii="Georgia" w:hAnsi="Georgia"/>
          <w:iCs/>
        </w:rPr>
        <w:t>20 Then he looked up at h</w:t>
      </w:r>
      <w:r>
        <w:rPr>
          <w:rFonts w:ascii="Georgia" w:hAnsi="Georgia"/>
          <w:iCs/>
        </w:rPr>
        <w:t>i</w:t>
      </w:r>
      <w:r w:rsidRPr="007044EC">
        <w:rPr>
          <w:rFonts w:ascii="Georgia" w:hAnsi="Georgia"/>
          <w:iCs/>
        </w:rPr>
        <w:t>s disciples and said:</w:t>
      </w:r>
    </w:p>
    <w:p w14:paraId="41B54EBF" w14:textId="77777777" w:rsidR="007044EC" w:rsidRPr="007044EC" w:rsidRDefault="007044EC" w:rsidP="007044EC">
      <w:pPr>
        <w:rPr>
          <w:rFonts w:ascii="Georgia" w:hAnsi="Georgia"/>
          <w:iCs/>
        </w:rPr>
      </w:pPr>
      <w:r w:rsidRPr="007044EC">
        <w:rPr>
          <w:rFonts w:ascii="Georgia" w:hAnsi="Georgia"/>
          <w:iCs/>
        </w:rPr>
        <w:t>‘Blessed are you who are poor,</w:t>
      </w:r>
    </w:p>
    <w:p w14:paraId="639AD48B" w14:textId="77777777" w:rsidR="007044EC" w:rsidRPr="007044EC" w:rsidRDefault="007044EC" w:rsidP="007044EC">
      <w:pPr>
        <w:rPr>
          <w:rFonts w:ascii="Georgia" w:hAnsi="Georgia"/>
          <w:iCs/>
        </w:rPr>
      </w:pPr>
      <w:r w:rsidRPr="007044EC">
        <w:rPr>
          <w:rFonts w:ascii="Georgia" w:hAnsi="Georgia"/>
          <w:iCs/>
        </w:rPr>
        <w:t xml:space="preserve">    for yours is the kingdom of God.</w:t>
      </w:r>
    </w:p>
    <w:p w14:paraId="45D8CC8F" w14:textId="77777777" w:rsidR="007044EC" w:rsidRPr="007044EC" w:rsidRDefault="007044EC" w:rsidP="007044EC">
      <w:pPr>
        <w:rPr>
          <w:rFonts w:ascii="Georgia" w:hAnsi="Georgia"/>
          <w:iCs/>
        </w:rPr>
      </w:pPr>
      <w:r w:rsidRPr="007044EC">
        <w:rPr>
          <w:rFonts w:ascii="Georgia" w:hAnsi="Georgia"/>
          <w:iCs/>
        </w:rPr>
        <w:t>21 ‘Blessed are you who are hungry now,</w:t>
      </w:r>
    </w:p>
    <w:p w14:paraId="292C71A7" w14:textId="77777777" w:rsidR="007044EC" w:rsidRPr="007044EC" w:rsidRDefault="007044EC" w:rsidP="007044EC">
      <w:pPr>
        <w:rPr>
          <w:rFonts w:ascii="Georgia" w:hAnsi="Georgia"/>
          <w:iCs/>
        </w:rPr>
      </w:pPr>
      <w:r w:rsidRPr="007044EC">
        <w:rPr>
          <w:rFonts w:ascii="Georgia" w:hAnsi="Georgia"/>
          <w:iCs/>
        </w:rPr>
        <w:t xml:space="preserve">    for you will be filled.</w:t>
      </w:r>
    </w:p>
    <w:p w14:paraId="2910D622" w14:textId="77777777" w:rsidR="007044EC" w:rsidRPr="007044EC" w:rsidRDefault="007044EC" w:rsidP="007044EC">
      <w:pPr>
        <w:rPr>
          <w:rFonts w:ascii="Georgia" w:hAnsi="Georgia"/>
          <w:iCs/>
        </w:rPr>
      </w:pPr>
      <w:r w:rsidRPr="007044EC">
        <w:rPr>
          <w:rFonts w:ascii="Georgia" w:hAnsi="Georgia"/>
          <w:iCs/>
        </w:rPr>
        <w:t>‘Blessed are you who weep now,</w:t>
      </w:r>
    </w:p>
    <w:p w14:paraId="6BA4F40E" w14:textId="0A4567B5" w:rsidR="007044EC" w:rsidRPr="007044EC" w:rsidRDefault="007044EC" w:rsidP="007044EC">
      <w:pPr>
        <w:rPr>
          <w:rFonts w:ascii="Georgia" w:hAnsi="Georgia"/>
          <w:iCs/>
        </w:rPr>
      </w:pPr>
      <w:r w:rsidRPr="007044EC">
        <w:rPr>
          <w:rFonts w:ascii="Georgia" w:hAnsi="Georgia"/>
          <w:iCs/>
        </w:rPr>
        <w:t xml:space="preserve">    for you will laugh.</w:t>
      </w:r>
    </w:p>
    <w:p w14:paraId="03EF08B5" w14:textId="7DC8D007" w:rsidR="007044EC" w:rsidRPr="007044EC" w:rsidRDefault="007044EC" w:rsidP="007044EC">
      <w:pPr>
        <w:rPr>
          <w:rFonts w:ascii="Georgia" w:hAnsi="Georgia"/>
          <w:iCs/>
        </w:rPr>
      </w:pPr>
      <w:r w:rsidRPr="007044EC">
        <w:rPr>
          <w:rFonts w:ascii="Georgia" w:hAnsi="Georgia"/>
          <w:iCs/>
        </w:rPr>
        <w:t>22 ‘Blessed are you when people hate you, and when they exclude you, revile you, and defame y</w:t>
      </w:r>
      <w:r>
        <w:rPr>
          <w:rFonts w:ascii="Georgia" w:hAnsi="Georgia"/>
          <w:iCs/>
        </w:rPr>
        <w:t>ou</w:t>
      </w:r>
      <w:r w:rsidRPr="007044EC">
        <w:rPr>
          <w:rFonts w:ascii="Georgia" w:hAnsi="Georgia"/>
          <w:iCs/>
        </w:rPr>
        <w:t xml:space="preserve"> on account of the Son of Man. 23 Rejoice on that day and leap for joy, for surely yo</w:t>
      </w:r>
      <w:r>
        <w:rPr>
          <w:rFonts w:ascii="Georgia" w:hAnsi="Georgia"/>
          <w:iCs/>
        </w:rPr>
        <w:t>u</w:t>
      </w:r>
      <w:r w:rsidRPr="007044EC">
        <w:rPr>
          <w:rFonts w:ascii="Georgia" w:hAnsi="Georgia"/>
          <w:iCs/>
        </w:rPr>
        <w:t>r reward is great in heaven; for that is what their ancestors did to the prophets.</w:t>
      </w:r>
    </w:p>
    <w:p w14:paraId="042DC38D" w14:textId="77777777" w:rsidR="007044EC" w:rsidRPr="007044EC" w:rsidRDefault="007044EC" w:rsidP="007044EC">
      <w:pPr>
        <w:rPr>
          <w:rFonts w:ascii="Georgia" w:hAnsi="Georgia"/>
          <w:iCs/>
        </w:rPr>
      </w:pPr>
      <w:r w:rsidRPr="007044EC">
        <w:rPr>
          <w:rFonts w:ascii="Georgia" w:hAnsi="Georgia"/>
          <w:iCs/>
        </w:rPr>
        <w:t>24 ‘But woe to you who are rich,</w:t>
      </w:r>
    </w:p>
    <w:p w14:paraId="6AB3A9BF" w14:textId="77777777" w:rsidR="007044EC" w:rsidRPr="007044EC" w:rsidRDefault="007044EC" w:rsidP="007044EC">
      <w:pPr>
        <w:rPr>
          <w:rFonts w:ascii="Georgia" w:hAnsi="Georgia"/>
          <w:iCs/>
        </w:rPr>
      </w:pPr>
      <w:r w:rsidRPr="007044EC">
        <w:rPr>
          <w:rFonts w:ascii="Georgia" w:hAnsi="Georgia"/>
          <w:iCs/>
        </w:rPr>
        <w:t xml:space="preserve">    for you have received your consolation.</w:t>
      </w:r>
    </w:p>
    <w:p w14:paraId="09840711" w14:textId="77777777" w:rsidR="007044EC" w:rsidRPr="007044EC" w:rsidRDefault="007044EC" w:rsidP="007044EC">
      <w:pPr>
        <w:rPr>
          <w:rFonts w:ascii="Georgia" w:hAnsi="Georgia"/>
          <w:iCs/>
        </w:rPr>
      </w:pPr>
      <w:r w:rsidRPr="007044EC">
        <w:rPr>
          <w:rFonts w:ascii="Georgia" w:hAnsi="Georgia"/>
          <w:iCs/>
        </w:rPr>
        <w:t>25 ‘Woe to you who are full now,</w:t>
      </w:r>
    </w:p>
    <w:p w14:paraId="290FC243" w14:textId="77777777" w:rsidR="007044EC" w:rsidRPr="007044EC" w:rsidRDefault="007044EC" w:rsidP="007044EC">
      <w:pPr>
        <w:rPr>
          <w:rFonts w:ascii="Georgia" w:hAnsi="Georgia"/>
          <w:iCs/>
        </w:rPr>
      </w:pPr>
      <w:r w:rsidRPr="007044EC">
        <w:rPr>
          <w:rFonts w:ascii="Georgia" w:hAnsi="Georgia"/>
          <w:iCs/>
        </w:rPr>
        <w:t xml:space="preserve">    for you will be hungry.</w:t>
      </w:r>
    </w:p>
    <w:p w14:paraId="5C9C48D3" w14:textId="77777777" w:rsidR="007044EC" w:rsidRPr="007044EC" w:rsidRDefault="007044EC" w:rsidP="007044EC">
      <w:pPr>
        <w:rPr>
          <w:rFonts w:ascii="Georgia" w:hAnsi="Georgia"/>
          <w:iCs/>
        </w:rPr>
      </w:pPr>
      <w:r w:rsidRPr="007044EC">
        <w:rPr>
          <w:rFonts w:ascii="Georgia" w:hAnsi="Georgia"/>
          <w:iCs/>
        </w:rPr>
        <w:t>‘Woe to you who are laughing now,</w:t>
      </w:r>
    </w:p>
    <w:p w14:paraId="64109226" w14:textId="1A284DDD" w:rsidR="007044EC" w:rsidRPr="007044EC" w:rsidRDefault="007044EC" w:rsidP="007044EC">
      <w:pPr>
        <w:rPr>
          <w:rFonts w:ascii="Georgia" w:hAnsi="Georgia"/>
          <w:iCs/>
        </w:rPr>
      </w:pPr>
      <w:r w:rsidRPr="007044EC">
        <w:rPr>
          <w:rFonts w:ascii="Georgia" w:hAnsi="Georgia"/>
          <w:iCs/>
        </w:rPr>
        <w:t xml:space="preserve">    for you will mourn and weep.</w:t>
      </w:r>
    </w:p>
    <w:p w14:paraId="0C9B24E4" w14:textId="6AC3B8B5" w:rsidR="007044EC" w:rsidRPr="007044EC" w:rsidRDefault="007044EC" w:rsidP="007044EC">
      <w:pPr>
        <w:rPr>
          <w:rFonts w:ascii="Georgia" w:hAnsi="Georgia"/>
          <w:iCs/>
        </w:rPr>
      </w:pPr>
      <w:r w:rsidRPr="007044EC">
        <w:rPr>
          <w:rFonts w:ascii="Georgia" w:hAnsi="Georgia"/>
          <w:iCs/>
        </w:rPr>
        <w:t>26 ‘Woe to you when all speak well of you, for that is what their ancestors did to the false prophets.</w:t>
      </w:r>
    </w:p>
    <w:p w14:paraId="56D91743" w14:textId="045D155E" w:rsidR="000B0C67" w:rsidRPr="007044EC" w:rsidRDefault="00CD4AD7">
      <w:pPr>
        <w:rPr>
          <w:rFonts w:ascii="Calibri" w:hAnsi="Calibri"/>
          <w:i/>
        </w:rPr>
      </w:pPr>
      <w:r w:rsidRPr="006E605F">
        <w:rPr>
          <w:rFonts w:ascii="Georgia" w:hAnsi="Georgia"/>
          <w:b/>
        </w:rPr>
        <w:lastRenderedPageBreak/>
        <w:t xml:space="preserve">Other </w:t>
      </w:r>
      <w:r w:rsidRPr="006120AA">
        <w:rPr>
          <w:rFonts w:ascii="Georgia" w:hAnsi="Georgia"/>
          <w:b/>
        </w:rPr>
        <w:t>Readings:</w:t>
      </w:r>
      <w:r w:rsidR="00501679">
        <w:rPr>
          <w:rFonts w:ascii="Georgia" w:hAnsi="Georgia"/>
          <w:b/>
        </w:rPr>
        <w:t xml:space="preserve"> </w:t>
      </w:r>
      <w:r w:rsidR="007044EC" w:rsidRPr="007044EC">
        <w:rPr>
          <w:rFonts w:ascii="Georgia" w:hAnsi="Georgia"/>
          <w:b/>
        </w:rPr>
        <w:t>Jeremiah 17.5-10</w:t>
      </w:r>
      <w:r w:rsidR="007044EC">
        <w:rPr>
          <w:rFonts w:ascii="Georgia" w:hAnsi="Georgia"/>
          <w:b/>
        </w:rPr>
        <w:t xml:space="preserve">         </w:t>
      </w:r>
      <w:r w:rsidR="007044EC" w:rsidRPr="007044EC">
        <w:rPr>
          <w:rFonts w:ascii="Georgia" w:hAnsi="Georgia"/>
          <w:b/>
        </w:rPr>
        <w:t>Psalm 1</w:t>
      </w:r>
      <w:r w:rsidR="007044EC">
        <w:rPr>
          <w:rFonts w:ascii="Georgia" w:hAnsi="Georgia"/>
          <w:b/>
        </w:rPr>
        <w:t xml:space="preserve">        </w:t>
      </w:r>
      <w:r w:rsidR="007044EC" w:rsidRPr="007044EC">
        <w:rPr>
          <w:rFonts w:ascii="Georgia" w:hAnsi="Georgia"/>
          <w:b/>
        </w:rPr>
        <w:t>1 Corinthians 15.12-20</w:t>
      </w:r>
      <w:r w:rsidR="007044EC" w:rsidRPr="007044EC">
        <w:rPr>
          <w:rFonts w:ascii="Georgia" w:hAnsi="Georgia"/>
          <w:b/>
        </w:rPr>
        <w:br/>
      </w:r>
    </w:p>
    <w:p w14:paraId="615E4F96" w14:textId="77777777" w:rsidR="000B0C67" w:rsidRPr="006E605F" w:rsidRDefault="00CD4AD7">
      <w:pPr>
        <w:pStyle w:val="NoSpacing"/>
        <w:rPr>
          <w:rFonts w:ascii="Georgia" w:hAnsi="Georgia"/>
          <w:b/>
        </w:rPr>
      </w:pPr>
      <w:r w:rsidRPr="006E605F">
        <w:rPr>
          <w:rFonts w:ascii="Georgia" w:hAnsi="Georgia"/>
          <w:b/>
        </w:rPr>
        <w:t>Homily</w:t>
      </w:r>
    </w:p>
    <w:p w14:paraId="00AC68DF" w14:textId="140CD87C" w:rsidR="00CA7DF9" w:rsidRPr="00CA7DF9" w:rsidRDefault="00CA7DF9" w:rsidP="00CA7DF9">
      <w:pPr>
        <w:shd w:val="clear" w:color="auto" w:fill="FFFFFF"/>
        <w:spacing w:after="150" w:line="360" w:lineRule="atLeast"/>
        <w:rPr>
          <w:rFonts w:ascii="Georgia" w:hAnsi="Georgia"/>
          <w:i/>
        </w:rPr>
      </w:pPr>
    </w:p>
    <w:p w14:paraId="713FE343" w14:textId="2E66FDED"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Fish come in all shapes, sizes and colours. Despite </w:t>
      </w:r>
      <w:r w:rsidR="00ED1A56">
        <w:rPr>
          <w:rFonts w:ascii="Georgia" w:hAnsi="Georgia"/>
          <w:iCs/>
        </w:rPr>
        <w:t>these</w:t>
      </w:r>
      <w:r w:rsidRPr="00CA7DF9">
        <w:rPr>
          <w:rFonts w:ascii="Georgia" w:hAnsi="Georgia"/>
          <w:iCs/>
        </w:rPr>
        <w:t xml:space="preserve"> many differences, they </w:t>
      </w:r>
      <w:r w:rsidR="00ED1A56">
        <w:rPr>
          <w:rFonts w:ascii="Georgia" w:hAnsi="Georgia"/>
          <w:iCs/>
        </w:rPr>
        <w:t>do</w:t>
      </w:r>
      <w:r w:rsidRPr="00CA7DF9">
        <w:rPr>
          <w:rFonts w:ascii="Georgia" w:hAnsi="Georgia"/>
          <w:iCs/>
        </w:rPr>
        <w:t xml:space="preserve"> have one thing in common – they swim. So too it is with Christians. We are a diverse people spread across the whole world, but with one enduring thing in common. We all love God. We are all swimming towards the same eternity.</w:t>
      </w:r>
    </w:p>
    <w:p w14:paraId="3AFE80A5" w14:textId="64FDE916"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If a fish spent its whole life wondering why it couldn’t climb a tree, it might not be the happiest or most fulfilled of fish. Because fish were not designed to climb trees, and that is not their purpose. So too it is with Christians living </w:t>
      </w:r>
      <w:r w:rsidR="00712413">
        <w:rPr>
          <w:rFonts w:ascii="Georgia" w:hAnsi="Georgia"/>
          <w:iCs/>
        </w:rPr>
        <w:t xml:space="preserve">against the backdrop of </w:t>
      </w:r>
      <w:r w:rsidR="00744581">
        <w:rPr>
          <w:rFonts w:ascii="Georgia" w:hAnsi="Georgia"/>
          <w:iCs/>
        </w:rPr>
        <w:t>this material</w:t>
      </w:r>
      <w:r w:rsidRPr="00CA7DF9">
        <w:rPr>
          <w:rFonts w:ascii="Georgia" w:hAnsi="Georgia"/>
          <w:iCs/>
        </w:rPr>
        <w:t xml:space="preserve"> world. If we spend our lives working towards having the biggest house, or the most comfortable nest egg to retire with, or being proud of ourselves because we work far more hours than our neighbour, we are rather missing the point of being Christian.</w:t>
      </w:r>
    </w:p>
    <w:p w14:paraId="509A1055" w14:textId="45DB666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Being a Christian is about who we are on the inside, about prizing those things that God has created in us at our </w:t>
      </w:r>
      <w:r w:rsidR="00ED66BD" w:rsidRPr="00CA7DF9">
        <w:rPr>
          <w:rFonts w:ascii="Georgia" w:hAnsi="Georgia"/>
          <w:iCs/>
        </w:rPr>
        <w:t>baptism</w:t>
      </w:r>
      <w:r w:rsidR="00ED66BD">
        <w:rPr>
          <w:rFonts w:ascii="Georgia" w:hAnsi="Georgia"/>
          <w:iCs/>
        </w:rPr>
        <w:t xml:space="preserve"> and</w:t>
      </w:r>
      <w:r w:rsidR="00744581">
        <w:rPr>
          <w:rFonts w:ascii="Georgia" w:hAnsi="Georgia"/>
          <w:iCs/>
        </w:rPr>
        <w:t xml:space="preserve"> living that out every day</w:t>
      </w:r>
      <w:r w:rsidRPr="00CA7DF9">
        <w:rPr>
          <w:rFonts w:ascii="Georgia" w:hAnsi="Georgia"/>
          <w:iCs/>
        </w:rPr>
        <w:t xml:space="preserve">. That is what Jesus is talking about when he uses the Beatitudes to kick off the Kingdom Manifesto. He doesn’t speak as if this is some future version of ourselves that we will become. He says “are.” </w:t>
      </w:r>
    </w:p>
    <w:p w14:paraId="41717747"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“Blessed are…”</w:t>
      </w:r>
    </w:p>
    <w:p w14:paraId="38F9B5EF" w14:textId="68187A05"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Now. </w:t>
      </w:r>
    </w:p>
    <w:p w14:paraId="5EC5752D"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Let’s look at the Beatitudes and work out what they are telling us to value:</w:t>
      </w:r>
    </w:p>
    <w:p w14:paraId="582D3A01"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‘Blessed are you who are poor, for yours is the kingdom of God.’</w:t>
      </w:r>
    </w:p>
    <w:p w14:paraId="5A171F77" w14:textId="38F63F5A" w:rsidR="00CA7DF9" w:rsidRPr="00ED1A56" w:rsidRDefault="00CA7DF9" w:rsidP="00CA7DF9">
      <w:pPr>
        <w:shd w:val="clear" w:color="auto" w:fill="FFFFFF"/>
        <w:spacing w:after="150" w:line="360" w:lineRule="atLeast"/>
        <w:rPr>
          <w:rFonts w:ascii="Georgia" w:hAnsi="Georgia"/>
          <w:iCs/>
        </w:rPr>
      </w:pPr>
      <w:r w:rsidRPr="00CA7DF9">
        <w:rPr>
          <w:rFonts w:ascii="Georgia" w:hAnsi="Georgia"/>
          <w:iCs/>
        </w:rPr>
        <w:t>There’s a couple of ways we could paraphrase this. Firstly, we might say, “Blessed are you who are financially poor because financial wealth isn’t what make you blessed in God’s eyes.” Or we might say, “Blessed are you who give away excess wealth to charity because God’s kingdom values sharing and mercy over selfish hoarding.” But a third</w:t>
      </w:r>
      <w:r w:rsidR="00ED1A56">
        <w:rPr>
          <w:rFonts w:ascii="Georgia" w:hAnsi="Georgia"/>
          <w:iCs/>
        </w:rPr>
        <w:t xml:space="preserve"> </w:t>
      </w:r>
      <w:r w:rsidRPr="00CA7DF9">
        <w:rPr>
          <w:rFonts w:ascii="Georgia" w:hAnsi="Georgia"/>
          <w:iCs/>
        </w:rPr>
        <w:t>way to look at this might be to say, “Blessed are you who recognise that you need God in your life.”</w:t>
      </w:r>
      <w:r w:rsidR="00ED1A56">
        <w:rPr>
          <w:rFonts w:ascii="Georgia" w:hAnsi="Georgia"/>
          <w:iCs/>
        </w:rPr>
        <w:t xml:space="preserve"> This not only encompasses the first </w:t>
      </w:r>
      <w:proofErr w:type="gramStart"/>
      <w:r w:rsidR="00ED1A56">
        <w:rPr>
          <w:rFonts w:ascii="Georgia" w:hAnsi="Georgia"/>
          <w:iCs/>
        </w:rPr>
        <w:t>two, but</w:t>
      </w:r>
      <w:proofErr w:type="gramEnd"/>
      <w:r w:rsidR="00ED1A56">
        <w:rPr>
          <w:rFonts w:ascii="Georgia" w:hAnsi="Georgia"/>
          <w:iCs/>
        </w:rPr>
        <w:t xml:space="preserve"> also echoes St Matthew’s version of the same saying, which says “Blessed are the poor </w:t>
      </w:r>
      <w:r w:rsidR="00ED1A56">
        <w:rPr>
          <w:rFonts w:ascii="Georgia" w:hAnsi="Georgia"/>
          <w:i/>
        </w:rPr>
        <w:t>in spirit</w:t>
      </w:r>
      <w:r w:rsidR="00ED1A56">
        <w:rPr>
          <w:rFonts w:ascii="Georgia" w:hAnsi="Georgia"/>
          <w:iCs/>
        </w:rPr>
        <w:t>.”</w:t>
      </w:r>
    </w:p>
    <w:p w14:paraId="441EEFAC" w14:textId="0E0DEF8E"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‘Blessed are you who are hungry now, for you will be filled.’</w:t>
      </w:r>
    </w:p>
    <w:p w14:paraId="71DD7259"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Another one that might apply to both our physical and spiritual lives. “If you’re physically hungry now, take heart – you are Blessed and life after this one will not be like this.” Or in a spiritual sense, “Blessed are you who are spiritually hungry and who want to know God and to live life with God’s values, because God will fill that void inside.”</w:t>
      </w:r>
    </w:p>
    <w:p w14:paraId="5778AA81"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‘Blessed are you who weep now, for you will laugh.’</w:t>
      </w:r>
    </w:p>
    <w:p w14:paraId="4B31FF8A" w14:textId="59E91F88"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lastRenderedPageBreak/>
        <w:t xml:space="preserve">What Jesus wants us to </w:t>
      </w:r>
      <w:r w:rsidR="00E83CC6">
        <w:rPr>
          <w:rFonts w:ascii="Georgia" w:hAnsi="Georgia"/>
          <w:iCs/>
        </w:rPr>
        <w:t xml:space="preserve">weep for and </w:t>
      </w:r>
      <w:r w:rsidRPr="00CA7DF9">
        <w:rPr>
          <w:rFonts w:ascii="Georgia" w:hAnsi="Georgia"/>
          <w:iCs/>
        </w:rPr>
        <w:t xml:space="preserve">mourn here is the version of ourselves that we leave behind when we are no longer ruled by the same values as the secular world around us. The revelation of Jesus’ grace and forgiveness shows us how broken we are and how much we need Him. </w:t>
      </w:r>
    </w:p>
    <w:p w14:paraId="58252174"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As a people who have been given the cleansing gift of baptism and the promise of eternal salvation, we are all blessed with spiritual values that are about following </w:t>
      </w:r>
      <w:proofErr w:type="gramStart"/>
      <w:r w:rsidRPr="00CA7DF9">
        <w:rPr>
          <w:rFonts w:ascii="Georgia" w:hAnsi="Georgia"/>
          <w:iCs/>
        </w:rPr>
        <w:t>God, and</w:t>
      </w:r>
      <w:proofErr w:type="gramEnd"/>
      <w:r w:rsidRPr="00CA7DF9">
        <w:rPr>
          <w:rFonts w:ascii="Georgia" w:hAnsi="Georgia"/>
          <w:iCs/>
        </w:rPr>
        <w:t xml:space="preserve"> leaving the material things of this life behind us.</w:t>
      </w:r>
    </w:p>
    <w:p w14:paraId="33959744"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But do we all acknowledge them? </w:t>
      </w:r>
    </w:p>
    <w:p w14:paraId="0CD8D0B7" w14:textId="77777777" w:rsidR="00CA7DF9" w:rsidRPr="00CA7DF9" w:rsidRDefault="00CA7DF9" w:rsidP="00CA7DF9">
      <w:pPr>
        <w:shd w:val="clear" w:color="auto" w:fill="FFFFFF"/>
        <w:spacing w:after="150" w:line="360" w:lineRule="atLeast"/>
        <w:rPr>
          <w:rFonts w:ascii="Georgia" w:hAnsi="Georgia"/>
          <w:iCs/>
        </w:rPr>
      </w:pPr>
      <w:r w:rsidRPr="00CA7DF9">
        <w:rPr>
          <w:rFonts w:ascii="Georgia" w:hAnsi="Georgia"/>
          <w:iCs/>
        </w:rPr>
        <w:t xml:space="preserve">Do we live our lives by them as standards of our behaviour, and nurture them within ourselves?  </w:t>
      </w:r>
    </w:p>
    <w:p w14:paraId="3D07B40C" w14:textId="74CBBB1E" w:rsidR="00CD4AD7" w:rsidRPr="00CA7DF9" w:rsidRDefault="00CA7DF9" w:rsidP="00CA7DF9">
      <w:pPr>
        <w:shd w:val="clear" w:color="auto" w:fill="FFFFFF"/>
        <w:spacing w:after="150" w:line="360" w:lineRule="atLeast"/>
        <w:rPr>
          <w:rFonts w:ascii="Georgia" w:hAnsi="Georgia"/>
          <w:b/>
          <w:iCs/>
        </w:rPr>
      </w:pPr>
      <w:r w:rsidRPr="00CA7DF9">
        <w:rPr>
          <w:rFonts w:ascii="Georgia" w:hAnsi="Georgia"/>
          <w:iCs/>
        </w:rPr>
        <w:t>Amen.</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46C17740" w14:textId="14D902E8" w:rsidR="000B0C67" w:rsidRPr="00297B64" w:rsidRDefault="00A764E2">
      <w:pPr>
        <w:pStyle w:val="ListParagraph"/>
        <w:numPr>
          <w:ilvl w:val="0"/>
          <w:numId w:val="1"/>
        </w:numPr>
        <w:rPr>
          <w:rFonts w:ascii="Georgia" w:hAnsi="Georgia"/>
        </w:rPr>
      </w:pPr>
      <w:r>
        <w:rPr>
          <w:rFonts w:ascii="Georgia" w:hAnsi="Georgia"/>
          <w:iCs/>
        </w:rPr>
        <w:t xml:space="preserve">Verse </w:t>
      </w:r>
      <w:r w:rsidRPr="007044EC">
        <w:rPr>
          <w:rFonts w:ascii="Georgia" w:hAnsi="Georgia"/>
          <w:iCs/>
        </w:rPr>
        <w:t xml:space="preserve">17 </w:t>
      </w:r>
      <w:r>
        <w:rPr>
          <w:rFonts w:ascii="Georgia" w:hAnsi="Georgia"/>
          <w:iCs/>
        </w:rPr>
        <w:t>says, “</w:t>
      </w:r>
      <w:r w:rsidRPr="007044EC">
        <w:rPr>
          <w:rFonts w:ascii="Georgia" w:hAnsi="Georgia"/>
          <w:iCs/>
        </w:rPr>
        <w:t>He came down with them and stood on a level place</w:t>
      </w:r>
      <w:r>
        <w:rPr>
          <w:rFonts w:ascii="Georgia" w:hAnsi="Georgia"/>
          <w:iCs/>
        </w:rPr>
        <w:t>…” Why might that be important?</w:t>
      </w:r>
    </w:p>
    <w:p w14:paraId="01887755" w14:textId="68CED0E5" w:rsidR="00297B64" w:rsidRPr="00A764E2" w:rsidRDefault="00297B64">
      <w:pPr>
        <w:pStyle w:val="ListParagraph"/>
        <w:numPr>
          <w:ilvl w:val="0"/>
          <w:numId w:val="1"/>
        </w:numPr>
        <w:rPr>
          <w:rFonts w:ascii="Georgia" w:hAnsi="Georgia"/>
        </w:rPr>
      </w:pPr>
      <w:r>
        <w:rPr>
          <w:rFonts w:ascii="Georgia" w:hAnsi="Georgia"/>
          <w:iCs/>
        </w:rPr>
        <w:t xml:space="preserve">Read verses 22 and 23. </w:t>
      </w:r>
      <w:r w:rsidR="00222B06">
        <w:rPr>
          <w:rFonts w:ascii="Georgia" w:hAnsi="Georgia"/>
          <w:iCs/>
        </w:rPr>
        <w:t>This is about being brave</w:t>
      </w:r>
      <w:r w:rsidR="00FB7CDE">
        <w:rPr>
          <w:rFonts w:ascii="Georgia" w:hAnsi="Georgia"/>
          <w:iCs/>
        </w:rPr>
        <w:t xml:space="preserve"> about declaring our faith</w:t>
      </w:r>
      <w:r w:rsidR="00D10D4D">
        <w:rPr>
          <w:rFonts w:ascii="Georgia" w:hAnsi="Georgia"/>
          <w:iCs/>
        </w:rPr>
        <w:t xml:space="preserve"> out</w:t>
      </w:r>
      <w:r w:rsidR="005B6F61">
        <w:rPr>
          <w:rFonts w:ascii="Georgia" w:hAnsi="Georgia"/>
          <w:iCs/>
        </w:rPr>
        <w:t xml:space="preserve"> </w:t>
      </w:r>
      <w:r w:rsidR="00D10D4D">
        <w:rPr>
          <w:rFonts w:ascii="Georgia" w:hAnsi="Georgia"/>
          <w:iCs/>
        </w:rPr>
        <w:t>in the world</w:t>
      </w:r>
      <w:r w:rsidR="00FB7CDE">
        <w:rPr>
          <w:rFonts w:ascii="Georgia" w:hAnsi="Georgia"/>
          <w:iCs/>
        </w:rPr>
        <w:t>. One way to paraphrase these verse</w:t>
      </w:r>
      <w:r w:rsidR="00D10D4D">
        <w:rPr>
          <w:rFonts w:ascii="Georgia" w:hAnsi="Georgia"/>
          <w:iCs/>
        </w:rPr>
        <w:t>s</w:t>
      </w:r>
      <w:r w:rsidR="00FB7CDE">
        <w:rPr>
          <w:rFonts w:ascii="Georgia" w:hAnsi="Georgia"/>
          <w:iCs/>
        </w:rPr>
        <w:t xml:space="preserve"> might be to say, “</w:t>
      </w:r>
      <w:r w:rsidR="00A318DC">
        <w:rPr>
          <w:rFonts w:ascii="Georgia" w:hAnsi="Georgia"/>
          <w:iCs/>
        </w:rPr>
        <w:t>B</w:t>
      </w:r>
      <w:r w:rsidR="00FB7CDE">
        <w:rPr>
          <w:rFonts w:ascii="Georgia" w:hAnsi="Georgia"/>
          <w:iCs/>
        </w:rPr>
        <w:t xml:space="preserve">lessed are those who are </w:t>
      </w:r>
      <w:r w:rsidR="00A318DC">
        <w:rPr>
          <w:rFonts w:ascii="Georgia" w:hAnsi="Georgia"/>
          <w:iCs/>
        </w:rPr>
        <w:t>brave enough to live openly for Christ</w:t>
      </w:r>
      <w:r w:rsidR="006C40FF">
        <w:rPr>
          <w:rFonts w:ascii="Georgia" w:hAnsi="Georgia"/>
          <w:iCs/>
        </w:rPr>
        <w:t xml:space="preserve">, because they will receive the kingdom of heaven.” </w:t>
      </w:r>
      <w:r w:rsidR="00172F9E">
        <w:rPr>
          <w:rFonts w:ascii="Georgia" w:hAnsi="Georgia"/>
          <w:iCs/>
        </w:rPr>
        <w:t>How brave are we</w:t>
      </w:r>
      <w:r w:rsidR="00245F0B">
        <w:rPr>
          <w:rFonts w:ascii="Georgia" w:hAnsi="Georgia"/>
          <w:iCs/>
        </w:rPr>
        <w:t xml:space="preserve"> - d</w:t>
      </w:r>
      <w:r w:rsidR="001E2085">
        <w:rPr>
          <w:rFonts w:ascii="Georgia" w:hAnsi="Georgia"/>
          <w:iCs/>
        </w:rPr>
        <w:t>o we live openly for Christ</w:t>
      </w:r>
      <w:r w:rsidR="00245F0B">
        <w:rPr>
          <w:rFonts w:ascii="Georgia" w:hAnsi="Georgia"/>
          <w:iCs/>
        </w:rPr>
        <w:t>, and w</w:t>
      </w:r>
      <w:r w:rsidR="00172F9E">
        <w:rPr>
          <w:rFonts w:ascii="Georgia" w:hAnsi="Georgia"/>
          <w:iCs/>
        </w:rPr>
        <w:t xml:space="preserve">hat </w:t>
      </w:r>
      <w:r w:rsidR="00245F0B">
        <w:rPr>
          <w:rFonts w:ascii="Georgia" w:hAnsi="Georgia"/>
          <w:iCs/>
        </w:rPr>
        <w:t xml:space="preserve">does </w:t>
      </w:r>
      <w:r w:rsidR="00172F9E">
        <w:rPr>
          <w:rFonts w:ascii="Georgia" w:hAnsi="Georgia"/>
          <w:iCs/>
        </w:rPr>
        <w:t>that look like?</w:t>
      </w:r>
      <w:r w:rsidR="001E2085">
        <w:rPr>
          <w:rFonts w:ascii="Georgia" w:hAnsi="Georgia"/>
          <w:iCs/>
        </w:rPr>
        <w:t xml:space="preserve"> </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6C1F96BE" w14:textId="77777777" w:rsidR="007044EC" w:rsidRDefault="007044EC">
      <w:pPr>
        <w:spacing w:after="0"/>
        <w:rPr>
          <w:rFonts w:ascii="Georgia" w:hAnsi="Georgia"/>
          <w:b/>
        </w:rPr>
      </w:pPr>
    </w:p>
    <w:p w14:paraId="2A96EF76" w14:textId="77777777" w:rsidR="007044EC" w:rsidRPr="007044EC" w:rsidRDefault="007044EC" w:rsidP="007044EC">
      <w:pPr>
        <w:spacing w:after="0"/>
        <w:rPr>
          <w:rFonts w:ascii="Georgia" w:hAnsi="Georgia"/>
          <w:bCs/>
          <w:i/>
          <w:iCs/>
        </w:rPr>
      </w:pPr>
      <w:r w:rsidRPr="007044EC">
        <w:rPr>
          <w:rFonts w:ascii="Georgia" w:hAnsi="Georgia"/>
          <w:bCs/>
          <w:i/>
          <w:iCs/>
        </w:rPr>
        <w:t>Almighty God,</w:t>
      </w:r>
    </w:p>
    <w:p w14:paraId="7B6D58B5" w14:textId="77777777" w:rsidR="007044EC" w:rsidRPr="007044EC" w:rsidRDefault="007044EC" w:rsidP="007044EC">
      <w:pPr>
        <w:spacing w:after="0"/>
        <w:rPr>
          <w:rFonts w:ascii="Georgia" w:hAnsi="Georgia"/>
          <w:bCs/>
          <w:i/>
          <w:iCs/>
        </w:rPr>
      </w:pPr>
      <w:r w:rsidRPr="007044EC">
        <w:rPr>
          <w:rFonts w:ascii="Georgia" w:hAnsi="Georgia"/>
          <w:bCs/>
          <w:i/>
          <w:iCs/>
        </w:rPr>
        <w:t>who alone can bring order</w:t>
      </w:r>
    </w:p>
    <w:p w14:paraId="2CF1059A" w14:textId="77777777" w:rsidR="007044EC" w:rsidRPr="007044EC" w:rsidRDefault="007044EC" w:rsidP="007044EC">
      <w:pPr>
        <w:spacing w:after="0"/>
        <w:rPr>
          <w:rFonts w:ascii="Georgia" w:hAnsi="Georgia"/>
          <w:bCs/>
          <w:i/>
          <w:iCs/>
        </w:rPr>
      </w:pPr>
      <w:r w:rsidRPr="007044EC">
        <w:rPr>
          <w:rFonts w:ascii="Georgia" w:hAnsi="Georgia"/>
          <w:bCs/>
          <w:i/>
          <w:iCs/>
        </w:rPr>
        <w:t>to the unruly wills and passions of sinful humanity:</w:t>
      </w:r>
    </w:p>
    <w:p w14:paraId="3570A383" w14:textId="77777777" w:rsidR="007044EC" w:rsidRPr="007044EC" w:rsidRDefault="007044EC" w:rsidP="007044EC">
      <w:pPr>
        <w:spacing w:after="0"/>
        <w:rPr>
          <w:rFonts w:ascii="Georgia" w:hAnsi="Georgia"/>
          <w:bCs/>
          <w:i/>
          <w:iCs/>
        </w:rPr>
      </w:pPr>
      <w:r w:rsidRPr="007044EC">
        <w:rPr>
          <w:rFonts w:ascii="Georgia" w:hAnsi="Georgia"/>
          <w:bCs/>
          <w:i/>
          <w:iCs/>
        </w:rPr>
        <w:t>give your people grace</w:t>
      </w:r>
    </w:p>
    <w:p w14:paraId="3D3DA5C4" w14:textId="77777777" w:rsidR="007044EC" w:rsidRPr="007044EC" w:rsidRDefault="007044EC" w:rsidP="007044EC">
      <w:pPr>
        <w:spacing w:after="0"/>
        <w:rPr>
          <w:rFonts w:ascii="Georgia" w:hAnsi="Georgia"/>
          <w:bCs/>
          <w:i/>
          <w:iCs/>
        </w:rPr>
      </w:pPr>
      <w:proofErr w:type="gramStart"/>
      <w:r w:rsidRPr="007044EC">
        <w:rPr>
          <w:rFonts w:ascii="Georgia" w:hAnsi="Georgia"/>
          <w:bCs/>
          <w:i/>
          <w:iCs/>
        </w:rPr>
        <w:t>so</w:t>
      </w:r>
      <w:proofErr w:type="gramEnd"/>
      <w:r w:rsidRPr="007044EC">
        <w:rPr>
          <w:rFonts w:ascii="Georgia" w:hAnsi="Georgia"/>
          <w:bCs/>
          <w:i/>
          <w:iCs/>
        </w:rPr>
        <w:t xml:space="preserve"> to love what you command</w:t>
      </w:r>
    </w:p>
    <w:p w14:paraId="010D2D7E" w14:textId="77777777" w:rsidR="007044EC" w:rsidRPr="007044EC" w:rsidRDefault="007044EC" w:rsidP="007044EC">
      <w:pPr>
        <w:spacing w:after="0"/>
        <w:rPr>
          <w:rFonts w:ascii="Georgia" w:hAnsi="Georgia"/>
          <w:bCs/>
          <w:i/>
          <w:iCs/>
        </w:rPr>
      </w:pPr>
      <w:r w:rsidRPr="007044EC">
        <w:rPr>
          <w:rFonts w:ascii="Georgia" w:hAnsi="Georgia"/>
          <w:bCs/>
          <w:i/>
          <w:iCs/>
        </w:rPr>
        <w:t>and to desire what you promise,</w:t>
      </w:r>
    </w:p>
    <w:p w14:paraId="7196F3B7" w14:textId="77777777" w:rsidR="007044EC" w:rsidRPr="007044EC" w:rsidRDefault="007044EC" w:rsidP="007044EC">
      <w:pPr>
        <w:spacing w:after="0"/>
        <w:rPr>
          <w:rFonts w:ascii="Georgia" w:hAnsi="Georgia"/>
          <w:bCs/>
          <w:i/>
          <w:iCs/>
        </w:rPr>
      </w:pPr>
      <w:r w:rsidRPr="007044EC">
        <w:rPr>
          <w:rFonts w:ascii="Georgia" w:hAnsi="Georgia"/>
          <w:bCs/>
          <w:i/>
          <w:iCs/>
        </w:rPr>
        <w:t>that, among the many changes of this world,</w:t>
      </w:r>
    </w:p>
    <w:p w14:paraId="4710B57B" w14:textId="77777777" w:rsidR="007044EC" w:rsidRPr="007044EC" w:rsidRDefault="007044EC" w:rsidP="007044EC">
      <w:pPr>
        <w:spacing w:after="0"/>
        <w:rPr>
          <w:rFonts w:ascii="Georgia" w:hAnsi="Georgia"/>
          <w:bCs/>
          <w:i/>
          <w:iCs/>
        </w:rPr>
      </w:pPr>
      <w:r w:rsidRPr="007044EC">
        <w:rPr>
          <w:rFonts w:ascii="Georgia" w:hAnsi="Georgia"/>
          <w:bCs/>
          <w:i/>
          <w:iCs/>
        </w:rPr>
        <w:t>our hearts may surely there be fixed</w:t>
      </w:r>
    </w:p>
    <w:p w14:paraId="670F1AC1" w14:textId="77777777" w:rsidR="007044EC" w:rsidRPr="007044EC" w:rsidRDefault="007044EC" w:rsidP="007044EC">
      <w:pPr>
        <w:spacing w:after="0"/>
        <w:rPr>
          <w:rFonts w:ascii="Georgia" w:hAnsi="Georgia"/>
          <w:bCs/>
          <w:i/>
          <w:iCs/>
        </w:rPr>
      </w:pPr>
      <w:r w:rsidRPr="007044EC">
        <w:rPr>
          <w:rFonts w:ascii="Georgia" w:hAnsi="Georgia"/>
          <w:bCs/>
          <w:i/>
          <w:iCs/>
        </w:rPr>
        <w:t xml:space="preserve">where true joys are to be </w:t>
      </w:r>
      <w:proofErr w:type="gramStart"/>
      <w:r w:rsidRPr="007044EC">
        <w:rPr>
          <w:rFonts w:ascii="Georgia" w:hAnsi="Georgia"/>
          <w:bCs/>
          <w:i/>
          <w:iCs/>
        </w:rPr>
        <w:t>found;</w:t>
      </w:r>
      <w:proofErr w:type="gramEnd"/>
    </w:p>
    <w:p w14:paraId="49824D9B" w14:textId="77777777" w:rsidR="007044EC" w:rsidRPr="007044EC" w:rsidRDefault="007044EC" w:rsidP="007044EC">
      <w:pPr>
        <w:spacing w:after="0"/>
        <w:rPr>
          <w:rFonts w:ascii="Georgia" w:hAnsi="Georgia"/>
          <w:bCs/>
          <w:i/>
          <w:iCs/>
        </w:rPr>
      </w:pPr>
      <w:r w:rsidRPr="007044EC">
        <w:rPr>
          <w:rFonts w:ascii="Georgia" w:hAnsi="Georgia"/>
          <w:bCs/>
          <w:i/>
          <w:iCs/>
        </w:rPr>
        <w:t>through Jesus Christ your Son our Lord,</w:t>
      </w:r>
    </w:p>
    <w:p w14:paraId="26E817F0" w14:textId="77777777" w:rsidR="007044EC" w:rsidRPr="007044EC" w:rsidRDefault="007044EC" w:rsidP="007044EC">
      <w:pPr>
        <w:spacing w:after="0"/>
        <w:rPr>
          <w:rFonts w:ascii="Georgia" w:hAnsi="Georgia"/>
          <w:bCs/>
          <w:i/>
          <w:iCs/>
        </w:rPr>
      </w:pPr>
      <w:r w:rsidRPr="007044EC">
        <w:rPr>
          <w:rFonts w:ascii="Georgia" w:hAnsi="Georgia"/>
          <w:bCs/>
          <w:i/>
          <w:iCs/>
        </w:rPr>
        <w:t>who is alive and reigns with you,</w:t>
      </w:r>
    </w:p>
    <w:p w14:paraId="30EB29DB" w14:textId="77777777" w:rsidR="007044EC" w:rsidRPr="007044EC" w:rsidRDefault="007044EC" w:rsidP="007044EC">
      <w:pPr>
        <w:spacing w:after="0"/>
        <w:rPr>
          <w:rFonts w:ascii="Georgia" w:hAnsi="Georgia"/>
          <w:bCs/>
          <w:i/>
          <w:iCs/>
        </w:rPr>
      </w:pPr>
      <w:r w:rsidRPr="007044EC">
        <w:rPr>
          <w:rFonts w:ascii="Georgia" w:hAnsi="Georgia"/>
          <w:bCs/>
          <w:i/>
          <w:iCs/>
        </w:rPr>
        <w:lastRenderedPageBreak/>
        <w:t>in the unity of the Holy Spirit,</w:t>
      </w:r>
    </w:p>
    <w:p w14:paraId="48B17DF7" w14:textId="77777777" w:rsidR="007044EC" w:rsidRDefault="007044EC" w:rsidP="007044EC">
      <w:pPr>
        <w:spacing w:after="0"/>
        <w:rPr>
          <w:rFonts w:ascii="Georgia" w:hAnsi="Georgia"/>
          <w:bCs/>
          <w:i/>
          <w:iCs/>
        </w:rPr>
      </w:pPr>
      <w:r w:rsidRPr="007044EC">
        <w:rPr>
          <w:rFonts w:ascii="Georgia" w:hAnsi="Georgia"/>
          <w:bCs/>
          <w:i/>
          <w:iCs/>
        </w:rPr>
        <w:t>one God, now and for ever.</w:t>
      </w:r>
    </w:p>
    <w:p w14:paraId="4195FE98" w14:textId="77777777" w:rsidR="007044EC" w:rsidRPr="007044EC" w:rsidRDefault="007044EC" w:rsidP="007044EC">
      <w:pPr>
        <w:spacing w:after="0"/>
        <w:rPr>
          <w:rFonts w:ascii="Georgia" w:hAnsi="Georgia"/>
          <w:bCs/>
          <w:i/>
          <w:iCs/>
        </w:rPr>
      </w:pPr>
    </w:p>
    <w:p w14:paraId="5C3A4A8A" w14:textId="77777777" w:rsidR="007044EC" w:rsidRPr="007044EC" w:rsidRDefault="007044EC" w:rsidP="007044EC">
      <w:pPr>
        <w:spacing w:after="0"/>
        <w:rPr>
          <w:rFonts w:ascii="Georgia" w:hAnsi="Georgia"/>
          <w:bCs/>
          <w:i/>
          <w:iCs/>
          <w:color w:val="FF0000"/>
        </w:rPr>
      </w:pPr>
      <w:r w:rsidRPr="007044EC">
        <w:rPr>
          <w:rFonts w:ascii="Georgia" w:hAnsi="Georgia"/>
          <w:bCs/>
          <w:i/>
          <w:iCs/>
          <w:color w:val="FF0000"/>
        </w:rPr>
        <w:t>(or)</w:t>
      </w:r>
    </w:p>
    <w:p w14:paraId="7D1FE867" w14:textId="77777777" w:rsidR="007044EC" w:rsidRPr="007044EC" w:rsidRDefault="007044EC" w:rsidP="007044EC">
      <w:pPr>
        <w:spacing w:after="0"/>
        <w:rPr>
          <w:rFonts w:ascii="Georgia" w:hAnsi="Georgia"/>
          <w:bCs/>
          <w:i/>
          <w:iCs/>
        </w:rPr>
      </w:pPr>
    </w:p>
    <w:p w14:paraId="434A79DB" w14:textId="77777777" w:rsidR="007044EC" w:rsidRPr="007044EC" w:rsidRDefault="007044EC" w:rsidP="007044EC">
      <w:pPr>
        <w:spacing w:after="0"/>
        <w:rPr>
          <w:rFonts w:ascii="Georgia" w:hAnsi="Georgia"/>
          <w:bCs/>
          <w:i/>
          <w:iCs/>
        </w:rPr>
      </w:pPr>
      <w:r w:rsidRPr="007044EC">
        <w:rPr>
          <w:rFonts w:ascii="Georgia" w:hAnsi="Georgia"/>
          <w:bCs/>
          <w:i/>
          <w:iCs/>
        </w:rPr>
        <w:t>Eternal God,</w:t>
      </w:r>
    </w:p>
    <w:p w14:paraId="1B31ABB7" w14:textId="77777777" w:rsidR="007044EC" w:rsidRPr="007044EC" w:rsidRDefault="007044EC" w:rsidP="007044EC">
      <w:pPr>
        <w:spacing w:after="0"/>
        <w:rPr>
          <w:rFonts w:ascii="Georgia" w:hAnsi="Georgia"/>
          <w:bCs/>
          <w:i/>
          <w:iCs/>
        </w:rPr>
      </w:pPr>
      <w:r w:rsidRPr="007044EC">
        <w:rPr>
          <w:rFonts w:ascii="Georgia" w:hAnsi="Georgia"/>
          <w:bCs/>
          <w:i/>
          <w:iCs/>
        </w:rPr>
        <w:t xml:space="preserve">whose </w:t>
      </w:r>
      <w:proofErr w:type="gramStart"/>
      <w:r w:rsidRPr="007044EC">
        <w:rPr>
          <w:rFonts w:ascii="Georgia" w:hAnsi="Georgia"/>
          <w:bCs/>
          <w:i/>
          <w:iCs/>
        </w:rPr>
        <w:t>Son</w:t>
      </w:r>
      <w:proofErr w:type="gramEnd"/>
      <w:r w:rsidRPr="007044EC">
        <w:rPr>
          <w:rFonts w:ascii="Georgia" w:hAnsi="Georgia"/>
          <w:bCs/>
          <w:i/>
          <w:iCs/>
        </w:rPr>
        <w:t xml:space="preserve"> went among the crowds</w:t>
      </w:r>
    </w:p>
    <w:p w14:paraId="5B954732" w14:textId="77777777" w:rsidR="007044EC" w:rsidRPr="007044EC" w:rsidRDefault="007044EC" w:rsidP="007044EC">
      <w:pPr>
        <w:spacing w:after="0"/>
        <w:rPr>
          <w:rFonts w:ascii="Georgia" w:hAnsi="Georgia"/>
          <w:bCs/>
          <w:i/>
          <w:iCs/>
        </w:rPr>
      </w:pPr>
      <w:r w:rsidRPr="007044EC">
        <w:rPr>
          <w:rFonts w:ascii="Georgia" w:hAnsi="Georgia"/>
          <w:bCs/>
          <w:i/>
          <w:iCs/>
        </w:rPr>
        <w:t>and brought healing with his touch:</w:t>
      </w:r>
    </w:p>
    <w:p w14:paraId="08D94074" w14:textId="77777777" w:rsidR="007044EC" w:rsidRPr="007044EC" w:rsidRDefault="007044EC" w:rsidP="007044EC">
      <w:pPr>
        <w:spacing w:after="0"/>
        <w:rPr>
          <w:rFonts w:ascii="Georgia" w:hAnsi="Georgia"/>
          <w:bCs/>
          <w:i/>
          <w:iCs/>
        </w:rPr>
      </w:pPr>
      <w:r w:rsidRPr="007044EC">
        <w:rPr>
          <w:rFonts w:ascii="Georgia" w:hAnsi="Georgia"/>
          <w:bCs/>
          <w:i/>
          <w:iCs/>
        </w:rPr>
        <w:t>help us to show his love,</w:t>
      </w:r>
    </w:p>
    <w:p w14:paraId="118A5C37" w14:textId="77777777" w:rsidR="007044EC" w:rsidRPr="007044EC" w:rsidRDefault="007044EC" w:rsidP="007044EC">
      <w:pPr>
        <w:spacing w:after="0"/>
        <w:rPr>
          <w:rFonts w:ascii="Georgia" w:hAnsi="Georgia"/>
          <w:bCs/>
          <w:i/>
          <w:iCs/>
        </w:rPr>
      </w:pPr>
      <w:r w:rsidRPr="007044EC">
        <w:rPr>
          <w:rFonts w:ascii="Georgia" w:hAnsi="Georgia"/>
          <w:bCs/>
          <w:i/>
          <w:iCs/>
        </w:rPr>
        <w:t xml:space="preserve">in your Church as we </w:t>
      </w:r>
      <w:proofErr w:type="gramStart"/>
      <w:r w:rsidRPr="007044EC">
        <w:rPr>
          <w:rFonts w:ascii="Georgia" w:hAnsi="Georgia"/>
          <w:bCs/>
          <w:i/>
          <w:iCs/>
        </w:rPr>
        <w:t>gather together</w:t>
      </w:r>
      <w:proofErr w:type="gramEnd"/>
      <w:r w:rsidRPr="007044EC">
        <w:rPr>
          <w:rFonts w:ascii="Georgia" w:hAnsi="Georgia"/>
          <w:bCs/>
          <w:i/>
          <w:iCs/>
        </w:rPr>
        <w:t>,</w:t>
      </w:r>
    </w:p>
    <w:p w14:paraId="040054B2" w14:textId="77777777" w:rsidR="007044EC" w:rsidRPr="007044EC" w:rsidRDefault="007044EC" w:rsidP="007044EC">
      <w:pPr>
        <w:spacing w:after="0"/>
        <w:rPr>
          <w:rFonts w:ascii="Georgia" w:hAnsi="Georgia"/>
          <w:bCs/>
          <w:i/>
          <w:iCs/>
        </w:rPr>
      </w:pPr>
      <w:r w:rsidRPr="007044EC">
        <w:rPr>
          <w:rFonts w:ascii="Georgia" w:hAnsi="Georgia"/>
          <w:bCs/>
          <w:i/>
          <w:iCs/>
        </w:rPr>
        <w:t>and by our lives as they are transformed</w:t>
      </w:r>
    </w:p>
    <w:p w14:paraId="1BBDD24F" w14:textId="77777777" w:rsidR="007044EC" w:rsidRPr="007044EC" w:rsidRDefault="007044EC" w:rsidP="007044EC">
      <w:pPr>
        <w:spacing w:after="0"/>
        <w:rPr>
          <w:rFonts w:ascii="Georgia" w:hAnsi="Georgia"/>
          <w:bCs/>
          <w:i/>
          <w:iCs/>
        </w:rPr>
      </w:pPr>
      <w:r w:rsidRPr="007044EC">
        <w:rPr>
          <w:rFonts w:ascii="Georgia" w:hAnsi="Georgia"/>
          <w:bCs/>
          <w:i/>
          <w:iCs/>
        </w:rPr>
        <w:t>into the image of Christ our Lord.</w:t>
      </w:r>
    </w:p>
    <w:p w14:paraId="1CA38C93" w14:textId="77777777" w:rsidR="00683BE7" w:rsidRDefault="00683BE7">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172F9E"/>
    <w:rsid w:val="001E2085"/>
    <w:rsid w:val="00222B06"/>
    <w:rsid w:val="00242574"/>
    <w:rsid w:val="00245F0B"/>
    <w:rsid w:val="00297B64"/>
    <w:rsid w:val="00331E32"/>
    <w:rsid w:val="00386621"/>
    <w:rsid w:val="00457268"/>
    <w:rsid w:val="00501679"/>
    <w:rsid w:val="00593FB1"/>
    <w:rsid w:val="005B6F61"/>
    <w:rsid w:val="00601CA6"/>
    <w:rsid w:val="006120AA"/>
    <w:rsid w:val="00614DD6"/>
    <w:rsid w:val="00653EEA"/>
    <w:rsid w:val="00683BE7"/>
    <w:rsid w:val="006C40FF"/>
    <w:rsid w:val="006E605F"/>
    <w:rsid w:val="007044EC"/>
    <w:rsid w:val="00712413"/>
    <w:rsid w:val="00744581"/>
    <w:rsid w:val="007E3CEA"/>
    <w:rsid w:val="00833DD2"/>
    <w:rsid w:val="00857ACF"/>
    <w:rsid w:val="00894BD0"/>
    <w:rsid w:val="008B401D"/>
    <w:rsid w:val="008C7EB8"/>
    <w:rsid w:val="008D05BE"/>
    <w:rsid w:val="009067AD"/>
    <w:rsid w:val="00A318DC"/>
    <w:rsid w:val="00A764E2"/>
    <w:rsid w:val="00AD0C9E"/>
    <w:rsid w:val="00B51826"/>
    <w:rsid w:val="00B54EED"/>
    <w:rsid w:val="00B915F0"/>
    <w:rsid w:val="00BE3846"/>
    <w:rsid w:val="00CA7DF9"/>
    <w:rsid w:val="00CD4AD7"/>
    <w:rsid w:val="00CF498E"/>
    <w:rsid w:val="00D064D2"/>
    <w:rsid w:val="00D10D4D"/>
    <w:rsid w:val="00D452E5"/>
    <w:rsid w:val="00E25900"/>
    <w:rsid w:val="00E83CC6"/>
    <w:rsid w:val="00ED1A56"/>
    <w:rsid w:val="00ED66BD"/>
    <w:rsid w:val="00F56EA9"/>
    <w:rsid w:val="00FB7CD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582391">
      <w:bodyDiv w:val="1"/>
      <w:marLeft w:val="0"/>
      <w:marRight w:val="0"/>
      <w:marTop w:val="0"/>
      <w:marBottom w:val="0"/>
      <w:divBdr>
        <w:top w:val="none" w:sz="0" w:space="0" w:color="auto"/>
        <w:left w:val="none" w:sz="0" w:space="0" w:color="auto"/>
        <w:bottom w:val="none" w:sz="0" w:space="0" w:color="auto"/>
        <w:right w:val="none" w:sz="0" w:space="0" w:color="auto"/>
      </w:divBdr>
    </w:div>
    <w:div w:id="887372996">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2025-02-11T10:14:00Z</dcterms:created>
  <dcterms:modified xsi:type="dcterms:W3CDTF">2025-02-11T10:14:00Z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